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7B56CD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September</w:t>
      </w:r>
      <w:r w:rsidR="00E75CC0">
        <w:rPr>
          <w:color w:val="C00000"/>
          <w:sz w:val="32"/>
          <w:szCs w:val="32"/>
        </w:rPr>
        <w:t xml:space="preserve"> 202</w:t>
      </w:r>
      <w:r w:rsidR="001A1DB5">
        <w:rPr>
          <w:color w:val="C00000"/>
          <w:sz w:val="32"/>
          <w:szCs w:val="32"/>
        </w:rPr>
        <w:t>5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367A5C" w:rsidRPr="00E65D96" w:rsidRDefault="00367A5C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 xml:space="preserve">September </w:t>
      </w:r>
      <w:r w:rsidR="001A1DB5" w:rsidRPr="00E65D96">
        <w:rPr>
          <w:color w:val="632423" w:themeColor="accent2" w:themeShade="80"/>
          <w:sz w:val="28"/>
          <w:szCs w:val="28"/>
          <w:lang w:val="en-CA"/>
        </w:rPr>
        <w:t>8</w:t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ab/>
        <w:t>1</w:t>
      </w:r>
      <w:r w:rsidRPr="00E65D96">
        <w:rPr>
          <w:color w:val="632423" w:themeColor="accent2" w:themeShade="80"/>
          <w:sz w:val="28"/>
          <w:szCs w:val="28"/>
          <w:vertAlign w:val="superscript"/>
          <w:lang w:val="en-CA"/>
        </w:rPr>
        <w:t>st</w:t>
      </w:r>
      <w:r w:rsidRPr="00E65D96">
        <w:rPr>
          <w:color w:val="632423" w:themeColor="accent2" w:themeShade="80"/>
          <w:sz w:val="28"/>
          <w:szCs w:val="28"/>
          <w:lang w:val="en-CA"/>
        </w:rPr>
        <w:t xml:space="preserve"> lesson day of the new music year</w:t>
      </w:r>
    </w:p>
    <w:p w:rsidR="00367A5C" w:rsidRPr="00E65D96" w:rsidRDefault="00367A5C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 xml:space="preserve">September </w:t>
      </w:r>
      <w:r w:rsidR="001A1DB5" w:rsidRPr="00E65D96">
        <w:rPr>
          <w:color w:val="632423" w:themeColor="accent2" w:themeShade="80"/>
          <w:sz w:val="28"/>
          <w:szCs w:val="28"/>
          <w:lang w:val="en-CA"/>
        </w:rPr>
        <w:t>9 - 11</w:t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ab/>
        <w:t>Group Classes (</w:t>
      </w:r>
      <w:r w:rsidR="001A1DB5" w:rsidRPr="00E65D96">
        <w:rPr>
          <w:color w:val="632423" w:themeColor="accent2" w:themeShade="80"/>
          <w:sz w:val="28"/>
          <w:szCs w:val="28"/>
          <w:highlight w:val="cyan"/>
          <w:lang w:val="en-CA"/>
        </w:rPr>
        <w:t xml:space="preserve">details </w:t>
      </w:r>
      <w:r w:rsidR="005C4080" w:rsidRPr="00E65D96">
        <w:rPr>
          <w:color w:val="632423" w:themeColor="accent2" w:themeShade="80"/>
          <w:sz w:val="28"/>
          <w:szCs w:val="28"/>
          <w:highlight w:val="cyan"/>
          <w:lang w:val="en-CA"/>
        </w:rPr>
        <w:t>below</w:t>
      </w:r>
      <w:r w:rsidR="001A1DB5" w:rsidRPr="00E65D96">
        <w:rPr>
          <w:color w:val="632423" w:themeColor="accent2" w:themeShade="80"/>
          <w:sz w:val="28"/>
          <w:szCs w:val="28"/>
          <w:highlight w:val="cyan"/>
          <w:lang w:val="en-CA"/>
        </w:rPr>
        <w:t>:  changes made</w:t>
      </w:r>
      <w:r w:rsidRPr="00E65D96">
        <w:rPr>
          <w:color w:val="632423" w:themeColor="accent2" w:themeShade="80"/>
          <w:sz w:val="28"/>
          <w:szCs w:val="28"/>
          <w:lang w:val="en-CA"/>
        </w:rPr>
        <w:t>)</w:t>
      </w:r>
    </w:p>
    <w:p w:rsidR="001A1DB5" w:rsidRPr="00E65D96" w:rsidRDefault="00367A5C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 xml:space="preserve">Sept </w:t>
      </w:r>
      <w:r w:rsidR="001A1DB5" w:rsidRPr="00E65D96">
        <w:rPr>
          <w:color w:val="632423" w:themeColor="accent2" w:themeShade="80"/>
          <w:sz w:val="28"/>
          <w:szCs w:val="28"/>
          <w:lang w:val="en-CA"/>
        </w:rPr>
        <w:t>29</w:t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="001A1DB5" w:rsidRPr="00E65D96">
        <w:rPr>
          <w:color w:val="632423" w:themeColor="accent2" w:themeShade="80"/>
          <w:sz w:val="28"/>
          <w:szCs w:val="28"/>
          <w:lang w:val="en-CA"/>
        </w:rPr>
        <w:t>Pro D Day (OFF in lieu of Truth &amp; Reconciliation Day Sept 30)</w:t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</w:p>
    <w:p w:rsidR="00367A5C" w:rsidRPr="00E65D96" w:rsidRDefault="001A1DB5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>Sept 30</w:t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Pr="00E65D96">
        <w:rPr>
          <w:color w:val="632423" w:themeColor="accent2" w:themeShade="80"/>
          <w:sz w:val="28"/>
          <w:szCs w:val="28"/>
          <w:lang w:val="en-CA"/>
        </w:rPr>
        <w:tab/>
      </w:r>
      <w:r w:rsidR="00367A5C" w:rsidRPr="00E65D96">
        <w:rPr>
          <w:color w:val="632423" w:themeColor="accent2" w:themeShade="80"/>
          <w:sz w:val="28"/>
          <w:szCs w:val="28"/>
          <w:lang w:val="en-CA"/>
        </w:rPr>
        <w:tab/>
        <w:t xml:space="preserve">LESSONS </w:t>
      </w:r>
    </w:p>
    <w:p w:rsidR="00367A5C" w:rsidRPr="00E65D96" w:rsidRDefault="00367A5C" w:rsidP="00367A5C">
      <w:pPr>
        <w:pStyle w:val="NoSpacing"/>
        <w:rPr>
          <w:color w:val="632423" w:themeColor="accent2" w:themeShade="80"/>
          <w:sz w:val="28"/>
          <w:szCs w:val="28"/>
          <w:lang w:val="en-CA"/>
        </w:rPr>
      </w:pPr>
    </w:p>
    <w:p w:rsidR="00E65D96" w:rsidRDefault="00367A5C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 w:rsidRPr="00E65D96">
        <w:rPr>
          <w:color w:val="632423" w:themeColor="accent2" w:themeShade="80"/>
          <w:sz w:val="28"/>
          <w:szCs w:val="28"/>
          <w:lang w:val="en-CA"/>
        </w:rPr>
        <w:t>October 1</w:t>
      </w:r>
      <w:r w:rsidR="001A1DB5" w:rsidRPr="00E65D96">
        <w:rPr>
          <w:color w:val="632423" w:themeColor="accent2" w:themeShade="80"/>
          <w:sz w:val="28"/>
          <w:szCs w:val="28"/>
          <w:lang w:val="en-CA"/>
        </w:rPr>
        <w:t>3</w:t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  <w:t>Thanksgiving Day</w:t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</w:r>
      <w:r w:rsidR="00CD244A">
        <w:rPr>
          <w:color w:val="632423" w:themeColor="accent2" w:themeShade="80"/>
          <w:sz w:val="28"/>
          <w:szCs w:val="28"/>
          <w:lang w:val="en-CA"/>
        </w:rPr>
        <w:tab/>
        <w:t>NO LESSONS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D84C79" w:rsidRPr="00C33BC2" w:rsidRDefault="00BF6717" w:rsidP="00BF6717">
      <w:pPr>
        <w:pStyle w:val="NoSpacing"/>
        <w:ind w:left="720"/>
        <w:rPr>
          <w:b/>
          <w:color w:val="4F6228" w:themeColor="accent3" w:themeShade="80"/>
          <w:sz w:val="28"/>
          <w:szCs w:val="28"/>
          <w:lang w:val="en-CA"/>
        </w:rPr>
      </w:pPr>
      <w:r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>NO</w:t>
      </w:r>
      <w:r w:rsidR="00D84C79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TE:  </w:t>
      </w:r>
      <w:r w:rsidR="0058584A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IN STUDIO/REMOTE LESSONS: </w:t>
      </w:r>
      <w:r w:rsidR="0058584A" w:rsidRPr="00E65D96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 </w:t>
      </w:r>
      <w:r w:rsidR="00E65D96" w:rsidRPr="00E65D96">
        <w:rPr>
          <w:b/>
          <w:color w:val="4F6228" w:themeColor="accent3" w:themeShade="80"/>
          <w:sz w:val="28"/>
          <w:szCs w:val="28"/>
          <w:lang w:val="en-CA"/>
        </w:rPr>
        <w:t>Trafalgar St location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Masks will be mandatory for in studio lessons during high flu season and as needed at any particular time I deem necessary. 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Sanitizer will continue to be available at the door upon entry and exit.  </w:t>
      </w:r>
    </w:p>
    <w:p w:rsidR="001A1DB5" w:rsidRPr="001A1DB5" w:rsidRDefault="001A1DB5" w:rsidP="001A1DB5">
      <w:pPr>
        <w:pStyle w:val="ListParagraph"/>
        <w:numPr>
          <w:ilvl w:val="0"/>
          <w:numId w:val="25"/>
        </w:numPr>
        <w:rPr>
          <w:rFonts w:ascii="Calibri" w:hAnsi="Calibri"/>
          <w:b/>
          <w:color w:val="4F6228" w:themeColor="accent3" w:themeShade="80"/>
          <w:sz w:val="28"/>
          <w:szCs w:val="28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The piano will be cleaned between families. </w:t>
      </w:r>
    </w:p>
    <w:p w:rsidR="001A1DB5" w:rsidRPr="001A1DB5" w:rsidRDefault="001A1DB5" w:rsidP="00DF7962">
      <w:pPr>
        <w:pStyle w:val="ListParagraph"/>
        <w:numPr>
          <w:ilvl w:val="0"/>
          <w:numId w:val="25"/>
        </w:numPr>
        <w:pBdr>
          <w:bottom w:val="single" w:sz="12" w:space="1" w:color="auto"/>
        </w:pBdr>
        <w:rPr>
          <w:b/>
          <w:color w:val="4F6228" w:themeColor="accent3" w:themeShade="80"/>
          <w:sz w:val="28"/>
          <w:szCs w:val="28"/>
          <w:lang w:val="en-CA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your child or anyone in your home is not well, please let me know and we’ll make arrangements for a remote lesson</w:t>
      </w:r>
      <w:r w:rsidR="00CD244A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necessary</w:t>
      </w: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Make ups are offered for lessons missed due to being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>sick but please provide as much notice as possible</w:t>
      </w: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. 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 xml:space="preserve">Just missing is a forfeit and not eligible for a makeup. </w:t>
      </w:r>
    </w:p>
    <w:p w:rsidR="00E65D96" w:rsidRPr="00E65D96" w:rsidRDefault="004C31C5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 </w:t>
      </w:r>
      <w:r w:rsidR="0062691E" w:rsidRPr="00E65D96">
        <w:rPr>
          <w:b/>
          <w:color w:val="4F6228" w:themeColor="accent3" w:themeShade="80"/>
          <w:sz w:val="28"/>
          <w:szCs w:val="28"/>
          <w:lang w:val="en-CA"/>
        </w:rPr>
        <w:t xml:space="preserve">Do not send coughing and or feverish children to lessons please.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lastRenderedPageBreak/>
        <w:t xml:space="preserve">If the student is well enough to do a remote lesson in place of in person, we’re happy to accommodate that!  </w:t>
      </w:r>
    </w:p>
    <w:p w:rsidR="004C31C5" w:rsidRDefault="004C31C5" w:rsidP="00E65D96">
      <w:pPr>
        <w:pStyle w:val="ListParagraph"/>
        <w:pBdr>
          <w:bottom w:val="single" w:sz="12" w:space="1" w:color="auto"/>
        </w:pBdr>
        <w:jc w:val="center"/>
      </w:pPr>
      <w:r w:rsidRPr="00E65D96">
        <w:rPr>
          <w:rFonts w:eastAsia="Times New Roman"/>
          <w:color w:val="984806" w:themeColor="accent6" w:themeShade="80"/>
          <w:sz w:val="28"/>
          <w:szCs w:val="28"/>
        </w:rPr>
        <w:t xml:space="preserve">ALL FORMS AND PIECES OF INFORMATION ARE ON THE WEBSITE:  </w:t>
      </w:r>
      <w:hyperlink r:id="rId6" w:history="1">
        <w:r w:rsidR="00E65D96" w:rsidRPr="00BE6E94">
          <w:rPr>
            <w:rStyle w:val="Hyperlink"/>
            <w:rFonts w:eastAsia="Times New Roman"/>
            <w:sz w:val="28"/>
            <w:szCs w:val="28"/>
          </w:rPr>
          <w:t>www.jeanacademy.com</w:t>
        </w:r>
      </w:hyperlink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JAM calendar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Policy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Newsletters</w:t>
      </w:r>
    </w:p>
    <w:p w:rsidR="0062691E" w:rsidRDefault="0062691E" w:rsidP="0062691E">
      <w:pPr>
        <w:pStyle w:val="ListParagraph"/>
        <w:numPr>
          <w:ilvl w:val="0"/>
          <w:numId w:val="30"/>
        </w:numPr>
        <w:rPr>
          <w:rFonts w:eastAsia="Times New Roman"/>
          <w:color w:val="984806" w:themeColor="accent6" w:themeShade="80"/>
          <w:sz w:val="28"/>
          <w:szCs w:val="28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Registration forms</w:t>
      </w:r>
    </w:p>
    <w:p w:rsidR="004C31C5" w:rsidRDefault="0062691E" w:rsidP="0062691E">
      <w:pPr>
        <w:pStyle w:val="ListParagraph"/>
        <w:rPr>
          <w:highlight w:val="cyan"/>
        </w:rPr>
      </w:pPr>
      <w:r>
        <w:rPr>
          <w:rFonts w:eastAsia="Times New Roman"/>
          <w:color w:val="984806" w:themeColor="accent6" w:themeShade="80"/>
          <w:sz w:val="28"/>
          <w:szCs w:val="28"/>
        </w:rPr>
        <w:t>________________________________________________________________________</w:t>
      </w:r>
    </w:p>
    <w:p w:rsidR="004C31C5" w:rsidRDefault="004C31C5" w:rsidP="004C31C5">
      <w:pPr>
        <w:pStyle w:val="NoSpacing"/>
        <w:ind w:left="720"/>
        <w:rPr>
          <w:highlight w:val="cyan"/>
        </w:rPr>
      </w:pPr>
    </w:p>
    <w:p w:rsidR="004C31C5" w:rsidRPr="005C4080" w:rsidRDefault="005C1EF5" w:rsidP="004C31C5">
      <w:pPr>
        <w:pStyle w:val="NoSpacing"/>
        <w:ind w:left="720"/>
        <w:rPr>
          <w:rFonts w:asciiTheme="majorHAnsi" w:hAnsiTheme="majorHAnsi"/>
          <w:sz w:val="28"/>
          <w:szCs w:val="28"/>
          <w:highlight w:val="yellow"/>
        </w:rPr>
      </w:pPr>
      <w:r w:rsidRPr="005C4080">
        <w:rPr>
          <w:rFonts w:asciiTheme="majorHAnsi" w:hAnsiTheme="majorHAnsi"/>
          <w:sz w:val="28"/>
          <w:szCs w:val="28"/>
          <w:highlight w:val="yellow"/>
        </w:rPr>
        <w:t>***</w:t>
      </w:r>
      <w:r w:rsidR="004C31C5" w:rsidRPr="005C4080">
        <w:rPr>
          <w:rFonts w:asciiTheme="majorHAnsi" w:hAnsiTheme="majorHAnsi"/>
          <w:sz w:val="28"/>
          <w:szCs w:val="28"/>
          <w:highlight w:val="yellow"/>
        </w:rPr>
        <w:t>All group classes are held at 42 - 3054 Trafalgar Street and replace the private piano lessons for that week</w:t>
      </w:r>
      <w:r w:rsidR="0062691E" w:rsidRPr="005C4080">
        <w:rPr>
          <w:rFonts w:asciiTheme="majorHAnsi" w:hAnsiTheme="majorHAnsi"/>
          <w:sz w:val="28"/>
          <w:szCs w:val="28"/>
          <w:highlight w:val="yellow"/>
        </w:rPr>
        <w:t xml:space="preserve"> for the students in group</w:t>
      </w:r>
      <w:r w:rsidRPr="005C4080">
        <w:rPr>
          <w:rFonts w:asciiTheme="majorHAnsi" w:hAnsiTheme="majorHAnsi"/>
          <w:sz w:val="28"/>
          <w:szCs w:val="28"/>
          <w:highlight w:val="yellow"/>
        </w:rPr>
        <w:t>.   Monday students have both private and group due to the many Monday holidays</w:t>
      </w:r>
      <w:r w:rsidR="004C31C5" w:rsidRPr="005C4080">
        <w:rPr>
          <w:rFonts w:asciiTheme="majorHAnsi" w:hAnsiTheme="majorHAnsi"/>
          <w:sz w:val="28"/>
          <w:szCs w:val="28"/>
          <w:highlight w:val="yellow"/>
        </w:rPr>
        <w:t>.</w:t>
      </w:r>
    </w:p>
    <w:p w:rsidR="00DB476E" w:rsidRPr="0062691E" w:rsidRDefault="00DB476E" w:rsidP="004C31C5">
      <w:pPr>
        <w:pStyle w:val="NoSpacing"/>
        <w:rPr>
          <w:rFonts w:asciiTheme="majorHAnsi" w:hAnsiTheme="majorHAnsi"/>
          <w:sz w:val="28"/>
          <w:szCs w:val="28"/>
          <w:lang w:val="en-CA"/>
        </w:rPr>
      </w:pPr>
    </w:p>
    <w:p w:rsidR="004C31C5" w:rsidRPr="005C4080" w:rsidRDefault="005C1EF5" w:rsidP="005C1EF5">
      <w:pPr>
        <w:pStyle w:val="NoSpacing"/>
        <w:rPr>
          <w:sz w:val="28"/>
          <w:szCs w:val="28"/>
          <w:highlight w:val="yellow"/>
          <w:lang w:val="en-CA"/>
        </w:rPr>
      </w:pPr>
      <w:r>
        <w:rPr>
          <w:color w:val="365F91" w:themeColor="accent1" w:themeShade="BF"/>
          <w:lang w:val="en-CA"/>
        </w:rPr>
        <w:tab/>
      </w:r>
      <w:r w:rsidRPr="005C4080">
        <w:rPr>
          <w:sz w:val="28"/>
          <w:szCs w:val="28"/>
          <w:highlight w:val="yellow"/>
          <w:lang w:val="en-CA"/>
        </w:rPr>
        <w:t xml:space="preserve">Because I am severely immune compromised, students are required to wear </w:t>
      </w:r>
      <w:r w:rsidRPr="005C4080">
        <w:rPr>
          <w:b/>
          <w:i/>
          <w:sz w:val="28"/>
          <w:szCs w:val="28"/>
          <w:highlight w:val="yellow"/>
          <w:u w:val="single"/>
          <w:lang w:val="en-CA"/>
        </w:rPr>
        <w:t>masks</w:t>
      </w:r>
      <w:r w:rsidRPr="005C4080">
        <w:rPr>
          <w:sz w:val="28"/>
          <w:szCs w:val="28"/>
          <w:highlight w:val="yellow"/>
          <w:lang w:val="en-CA"/>
        </w:rPr>
        <w:t xml:space="preserve"> </w:t>
      </w:r>
      <w:r w:rsidR="00E65D96">
        <w:rPr>
          <w:sz w:val="28"/>
          <w:szCs w:val="28"/>
          <w:highlight w:val="yellow"/>
          <w:lang w:val="en-CA"/>
        </w:rPr>
        <w:t xml:space="preserve">this </w:t>
      </w:r>
    </w:p>
    <w:p w:rsidR="005C4080" w:rsidRDefault="005C4080" w:rsidP="005C1EF5">
      <w:pPr>
        <w:pStyle w:val="NoSpacing"/>
        <w:rPr>
          <w:sz w:val="28"/>
          <w:szCs w:val="28"/>
          <w:lang w:val="en-CA"/>
        </w:rPr>
      </w:pPr>
      <w:r w:rsidRPr="005C4080">
        <w:rPr>
          <w:sz w:val="28"/>
          <w:szCs w:val="28"/>
          <w:lang w:val="en-CA"/>
        </w:rPr>
        <w:tab/>
      </w:r>
      <w:proofErr w:type="gramStart"/>
      <w:r w:rsidR="00E65D96" w:rsidRPr="00E65D96">
        <w:rPr>
          <w:sz w:val="28"/>
          <w:szCs w:val="28"/>
          <w:highlight w:val="yellow"/>
          <w:lang w:val="en-CA"/>
        </w:rPr>
        <w:t>week</w:t>
      </w:r>
      <w:proofErr w:type="gramEnd"/>
      <w:r w:rsidR="00E65D96" w:rsidRPr="00E65D96">
        <w:rPr>
          <w:sz w:val="28"/>
          <w:szCs w:val="28"/>
          <w:highlight w:val="yellow"/>
          <w:lang w:val="en-CA"/>
        </w:rPr>
        <w:t xml:space="preserve"> </w:t>
      </w:r>
      <w:r w:rsidRPr="00E65D96">
        <w:rPr>
          <w:sz w:val="28"/>
          <w:szCs w:val="28"/>
          <w:highlight w:val="yellow"/>
          <w:lang w:val="en-CA"/>
        </w:rPr>
        <w:t>w</w:t>
      </w:r>
      <w:r w:rsidRPr="005C4080">
        <w:rPr>
          <w:sz w:val="28"/>
          <w:szCs w:val="28"/>
          <w:highlight w:val="yellow"/>
          <w:lang w:val="en-CA"/>
        </w:rPr>
        <w:t xml:space="preserve">hen attending lessons at the main studio on Trafalgar </w:t>
      </w:r>
      <w:r w:rsidRPr="00E65D96">
        <w:rPr>
          <w:sz w:val="28"/>
          <w:szCs w:val="28"/>
          <w:highlight w:val="yellow"/>
          <w:lang w:val="en-CA"/>
        </w:rPr>
        <w:t>St.</w:t>
      </w:r>
      <w:r w:rsidR="00E65D96" w:rsidRPr="00E65D96">
        <w:rPr>
          <w:sz w:val="28"/>
          <w:szCs w:val="28"/>
          <w:highlight w:val="yellow"/>
          <w:lang w:val="en-CA"/>
        </w:rPr>
        <w:t xml:space="preserve"> </w:t>
      </w:r>
      <w:r w:rsidR="00E65D96" w:rsidRPr="00C97F11">
        <w:rPr>
          <w:b/>
          <w:i/>
          <w:sz w:val="28"/>
          <w:szCs w:val="28"/>
          <w:highlight w:val="yellow"/>
          <w:u w:val="single"/>
          <w:lang w:val="en-CA"/>
        </w:rPr>
        <w:t>if they aren’t well</w:t>
      </w:r>
      <w:r w:rsidR="00E65D96" w:rsidRPr="00E65D96">
        <w:rPr>
          <w:sz w:val="28"/>
          <w:szCs w:val="28"/>
          <w:highlight w:val="yellow"/>
          <w:lang w:val="en-CA"/>
        </w:rPr>
        <w:t>.</w:t>
      </w:r>
    </w:p>
    <w:p w:rsidR="005C4080" w:rsidRDefault="005C4080" w:rsidP="005C4080">
      <w:pPr>
        <w:rPr>
          <w:lang w:val="en-CA"/>
        </w:rPr>
      </w:pPr>
    </w:p>
    <w:p w:rsidR="005C4080" w:rsidRPr="005C4080" w:rsidRDefault="005C4080" w:rsidP="005C4080">
      <w:pPr>
        <w:pStyle w:val="NoSpacing"/>
        <w:rPr>
          <w:sz w:val="28"/>
          <w:szCs w:val="28"/>
          <w:lang w:val="en-CA"/>
        </w:rPr>
      </w:pPr>
      <w:r>
        <w:rPr>
          <w:lang w:val="en-CA"/>
        </w:rPr>
        <w:tab/>
      </w:r>
      <w:r w:rsidRPr="005C4080">
        <w:rPr>
          <w:sz w:val="28"/>
          <w:szCs w:val="28"/>
          <w:highlight w:val="yellow"/>
          <w:lang w:val="en-CA"/>
        </w:rPr>
        <w:t>Please bring piano and theory books if the children have them. Each student will have</w:t>
      </w:r>
    </w:p>
    <w:p w:rsidR="00CD244A" w:rsidRDefault="005C4080" w:rsidP="005C4080">
      <w:pPr>
        <w:pStyle w:val="NoSpacing"/>
        <w:rPr>
          <w:sz w:val="28"/>
          <w:szCs w:val="28"/>
          <w:highlight w:val="yellow"/>
          <w:lang w:val="en-CA"/>
        </w:rPr>
      </w:pPr>
      <w:r>
        <w:rPr>
          <w:lang w:val="en-CA"/>
        </w:rPr>
        <w:tab/>
      </w:r>
      <w:proofErr w:type="gramStart"/>
      <w:r w:rsidRPr="005C4080">
        <w:rPr>
          <w:sz w:val="28"/>
          <w:szCs w:val="28"/>
          <w:highlight w:val="yellow"/>
          <w:lang w:val="en-CA"/>
        </w:rPr>
        <w:t>the</w:t>
      </w:r>
      <w:proofErr w:type="gramEnd"/>
      <w:r w:rsidRPr="005C4080">
        <w:rPr>
          <w:sz w:val="28"/>
          <w:szCs w:val="28"/>
          <w:highlight w:val="yellow"/>
          <w:lang w:val="en-CA"/>
        </w:rPr>
        <w:t xml:space="preserve"> opportunity to play for their group</w:t>
      </w:r>
    </w:p>
    <w:p w:rsidR="007C0264" w:rsidRDefault="007C0264" w:rsidP="005C4080">
      <w:pPr>
        <w:pStyle w:val="NoSpacing"/>
        <w:rPr>
          <w:sz w:val="28"/>
          <w:szCs w:val="28"/>
          <w:highlight w:val="yellow"/>
          <w:lang w:val="en-CA"/>
        </w:rPr>
      </w:pPr>
    </w:p>
    <w:p w:rsidR="007C0264" w:rsidRPr="007C0264" w:rsidRDefault="007C0264" w:rsidP="007C0264">
      <w:pPr>
        <w:pStyle w:val="NoSpacing"/>
        <w:jc w:val="center"/>
        <w:rPr>
          <w:sz w:val="28"/>
          <w:szCs w:val="28"/>
          <w:lang w:val="en-CA"/>
        </w:rPr>
      </w:pPr>
      <w:r w:rsidRPr="007C0264">
        <w:rPr>
          <w:sz w:val="28"/>
          <w:szCs w:val="28"/>
          <w:highlight w:val="red"/>
          <w:lang w:val="en-CA"/>
        </w:rPr>
        <w:t>Check the time for your group because a couple of group times have changed due to</w:t>
      </w:r>
      <w:r w:rsidR="00C97F11">
        <w:rPr>
          <w:sz w:val="28"/>
          <w:szCs w:val="28"/>
          <w:highlight w:val="red"/>
          <w:lang w:val="en-CA"/>
        </w:rPr>
        <w:t xml:space="preserve"> </w:t>
      </w:r>
      <w:r w:rsidRPr="007C0264">
        <w:rPr>
          <w:sz w:val="28"/>
          <w:szCs w:val="28"/>
          <w:highlight w:val="red"/>
          <w:lang w:val="en-CA"/>
        </w:rPr>
        <w:t>class changes.</w:t>
      </w:r>
    </w:p>
    <w:p w:rsidR="005C4080" w:rsidRPr="00EF2897" w:rsidRDefault="00CD244A" w:rsidP="007C0264">
      <w:pPr>
        <w:pStyle w:val="NoSpacing"/>
        <w:rPr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ab/>
      </w:r>
      <w:r w:rsidR="005C4080" w:rsidRPr="00EF2897">
        <w:rPr>
          <w:sz w:val="28"/>
          <w:szCs w:val="28"/>
          <w:highlight w:val="red"/>
          <w:u w:val="single"/>
          <w:lang w:val="en-CA"/>
        </w:rPr>
        <w:t xml:space="preserve"> </w:t>
      </w:r>
    </w:p>
    <w:p w:rsidR="005C1EF5" w:rsidRPr="005C1EF5" w:rsidRDefault="005C1EF5" w:rsidP="005C1EF5">
      <w:pPr>
        <w:pStyle w:val="NoSpacing"/>
        <w:rPr>
          <w:sz w:val="28"/>
          <w:szCs w:val="28"/>
          <w:lang w:val="en-CA"/>
        </w:rPr>
      </w:pPr>
      <w:r w:rsidRPr="005C1EF5">
        <w:rPr>
          <w:sz w:val="28"/>
          <w:szCs w:val="28"/>
          <w:lang w:val="en-CA"/>
        </w:rPr>
        <w:tab/>
      </w:r>
    </w:p>
    <w:p w:rsidR="00EF2897" w:rsidRPr="001775DA" w:rsidRDefault="00EF2897" w:rsidP="00EF2897">
      <w:pPr>
        <w:pStyle w:val="NoSpacing"/>
      </w:pPr>
      <w:r>
        <w:rPr>
          <w:b/>
          <w:u w:val="single"/>
        </w:rPr>
        <w:t>T</w:t>
      </w:r>
      <w:r w:rsidRPr="00CA50C0">
        <w:rPr>
          <w:b/>
          <w:u w:val="single"/>
        </w:rPr>
        <w:t>uesday</w:t>
      </w:r>
      <w:r>
        <w:rPr>
          <w:b/>
          <w:u w:val="single"/>
        </w:rPr>
        <w:t>:  September 9</w:t>
      </w:r>
      <w:r w:rsidRPr="00CA50C0">
        <w:rPr>
          <w:b/>
        </w:rPr>
        <w:tab/>
      </w:r>
      <w:r w:rsidRPr="00CA50C0">
        <w:rPr>
          <w:b/>
        </w:rPr>
        <w:tab/>
      </w:r>
      <w:r w:rsidRPr="00CA50C0">
        <w:rPr>
          <w:b/>
        </w:rPr>
        <w:tab/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EF2897">
        <w:rPr>
          <w:sz w:val="24"/>
          <w:szCs w:val="24"/>
        </w:rPr>
        <w:t>3:15 - 4:45</w:t>
      </w:r>
      <w:r w:rsidRPr="00EF2897">
        <w:rPr>
          <w:sz w:val="24"/>
          <w:szCs w:val="24"/>
        </w:rPr>
        <w:tab/>
        <w:t>Sajan, Jaeger, Ben, Elijah</w:t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C97F11">
        <w:rPr>
          <w:sz w:val="24"/>
          <w:szCs w:val="24"/>
          <w:highlight w:val="yellow"/>
        </w:rPr>
        <w:t>4:45 - 6:15</w:t>
      </w:r>
      <w:r w:rsidRPr="00EF2897">
        <w:rPr>
          <w:sz w:val="24"/>
          <w:szCs w:val="24"/>
        </w:rPr>
        <w:tab/>
        <w:t xml:space="preserve">Rachel, </w:t>
      </w:r>
      <w:proofErr w:type="spellStart"/>
      <w:r w:rsidRPr="00EF2897">
        <w:rPr>
          <w:sz w:val="24"/>
          <w:szCs w:val="24"/>
        </w:rPr>
        <w:t>Micki</w:t>
      </w:r>
      <w:proofErr w:type="spellEnd"/>
      <w:r w:rsidRPr="00EF2897">
        <w:rPr>
          <w:sz w:val="24"/>
          <w:szCs w:val="24"/>
        </w:rPr>
        <w:t xml:space="preserve">, Annelise, </w:t>
      </w:r>
      <w:proofErr w:type="spellStart"/>
      <w:r w:rsidRPr="00EF2897">
        <w:rPr>
          <w:sz w:val="24"/>
          <w:szCs w:val="24"/>
        </w:rPr>
        <w:t>Marya</w:t>
      </w:r>
      <w:proofErr w:type="spellEnd"/>
      <w:r w:rsidRPr="00EF2897">
        <w:rPr>
          <w:sz w:val="24"/>
          <w:szCs w:val="24"/>
        </w:rPr>
        <w:t>, Arya, Jaiden, Myra</w:t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C97F11">
        <w:rPr>
          <w:sz w:val="24"/>
          <w:szCs w:val="24"/>
          <w:highlight w:val="yellow"/>
        </w:rPr>
        <w:t>6:15 - 7:45</w:t>
      </w:r>
      <w:r w:rsidRPr="00EF2897">
        <w:rPr>
          <w:sz w:val="24"/>
          <w:szCs w:val="24"/>
        </w:rPr>
        <w:tab/>
        <w:t>Evan, Jacob, Jonathan, Kai</w:t>
      </w:r>
      <w:r w:rsidRPr="00EF2897">
        <w:rPr>
          <w:sz w:val="24"/>
          <w:szCs w:val="24"/>
        </w:rPr>
        <w:tab/>
      </w:r>
      <w:r w:rsidRPr="00EF2897">
        <w:rPr>
          <w:sz w:val="24"/>
          <w:szCs w:val="24"/>
        </w:rPr>
        <w:tab/>
      </w:r>
      <w:r w:rsidRPr="00EF2897">
        <w:rPr>
          <w:sz w:val="24"/>
          <w:szCs w:val="24"/>
        </w:rPr>
        <w:tab/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</w:p>
    <w:p w:rsidR="00EF2897" w:rsidRPr="00EF2897" w:rsidRDefault="00EF2897" w:rsidP="00EF2897">
      <w:pPr>
        <w:pStyle w:val="NoSpacing"/>
        <w:rPr>
          <w:b/>
          <w:sz w:val="24"/>
          <w:szCs w:val="24"/>
          <w:u w:val="single"/>
        </w:rPr>
      </w:pPr>
      <w:r w:rsidRPr="00EF2897">
        <w:rPr>
          <w:b/>
          <w:sz w:val="24"/>
          <w:szCs w:val="24"/>
          <w:u w:val="single"/>
        </w:rPr>
        <w:t>Wednesday:  September 10</w:t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EF2897">
        <w:rPr>
          <w:sz w:val="24"/>
          <w:szCs w:val="24"/>
        </w:rPr>
        <w:t>3:15 - 4:30</w:t>
      </w:r>
      <w:r w:rsidRPr="00EF2897">
        <w:rPr>
          <w:sz w:val="24"/>
          <w:szCs w:val="24"/>
        </w:rPr>
        <w:tab/>
        <w:t xml:space="preserve">Samiya, Simar, </w:t>
      </w:r>
      <w:proofErr w:type="spellStart"/>
      <w:r w:rsidRPr="00EF2897">
        <w:rPr>
          <w:sz w:val="24"/>
          <w:szCs w:val="24"/>
        </w:rPr>
        <w:t>Mahi</w:t>
      </w:r>
      <w:proofErr w:type="spellEnd"/>
      <w:r w:rsidRPr="00EF2897">
        <w:rPr>
          <w:sz w:val="24"/>
          <w:szCs w:val="24"/>
        </w:rPr>
        <w:t xml:space="preserve">, Neha, </w:t>
      </w:r>
      <w:proofErr w:type="spellStart"/>
      <w:r w:rsidRPr="00EF2897">
        <w:rPr>
          <w:sz w:val="24"/>
          <w:szCs w:val="24"/>
        </w:rPr>
        <w:t>Mireya</w:t>
      </w:r>
      <w:proofErr w:type="spellEnd"/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C97F11">
        <w:rPr>
          <w:sz w:val="24"/>
          <w:szCs w:val="24"/>
          <w:highlight w:val="yellow"/>
        </w:rPr>
        <w:t>4:30 - 5:30</w:t>
      </w:r>
      <w:r w:rsidRPr="00EF2897">
        <w:rPr>
          <w:sz w:val="24"/>
          <w:szCs w:val="24"/>
        </w:rPr>
        <w:tab/>
        <w:t xml:space="preserve">Ruhi, Lola, </w:t>
      </w:r>
      <w:proofErr w:type="spellStart"/>
      <w:r w:rsidRPr="00EF2897">
        <w:rPr>
          <w:sz w:val="24"/>
          <w:szCs w:val="24"/>
        </w:rPr>
        <w:t>Maddie</w:t>
      </w:r>
      <w:proofErr w:type="spellEnd"/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C97F11">
        <w:rPr>
          <w:sz w:val="24"/>
          <w:szCs w:val="24"/>
          <w:highlight w:val="yellow"/>
        </w:rPr>
        <w:t>5:30 - 7:00</w:t>
      </w:r>
      <w:r w:rsidRPr="00EF2897">
        <w:rPr>
          <w:sz w:val="24"/>
          <w:szCs w:val="24"/>
        </w:rPr>
        <w:tab/>
        <w:t>Eliana, Evalie, Lorelei, Theo, Oliver</w:t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EF2897">
        <w:rPr>
          <w:b/>
          <w:sz w:val="24"/>
          <w:szCs w:val="24"/>
          <w:u w:val="single"/>
        </w:rPr>
        <w:t>Thursday:  September 11</w:t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EF2897">
        <w:rPr>
          <w:sz w:val="24"/>
          <w:szCs w:val="24"/>
        </w:rPr>
        <w:t>3:15 - 4:30</w:t>
      </w:r>
      <w:r w:rsidRPr="00EF2897">
        <w:rPr>
          <w:sz w:val="24"/>
          <w:szCs w:val="24"/>
        </w:rPr>
        <w:tab/>
        <w:t xml:space="preserve">Mattias, Jack, </w:t>
      </w:r>
      <w:proofErr w:type="spellStart"/>
      <w:r w:rsidRPr="00EF2897">
        <w:rPr>
          <w:sz w:val="24"/>
          <w:szCs w:val="24"/>
        </w:rPr>
        <w:t>Kashyap</w:t>
      </w:r>
      <w:proofErr w:type="spellEnd"/>
      <w:r w:rsidRPr="00EF2897">
        <w:rPr>
          <w:sz w:val="24"/>
          <w:szCs w:val="24"/>
        </w:rPr>
        <w:t>, Isaiah</w:t>
      </w:r>
    </w:p>
    <w:p w:rsidR="00EF2897" w:rsidRPr="00EF2897" w:rsidRDefault="00EF2897" w:rsidP="00EF2897">
      <w:pPr>
        <w:pStyle w:val="NoSpacing"/>
        <w:rPr>
          <w:sz w:val="24"/>
          <w:szCs w:val="24"/>
        </w:rPr>
      </w:pPr>
      <w:r w:rsidRPr="00EF2897">
        <w:rPr>
          <w:sz w:val="24"/>
          <w:szCs w:val="24"/>
        </w:rPr>
        <w:t>4:30 - 5:30</w:t>
      </w:r>
      <w:r w:rsidRPr="00EF2897">
        <w:rPr>
          <w:sz w:val="24"/>
          <w:szCs w:val="24"/>
        </w:rPr>
        <w:tab/>
        <w:t xml:space="preserve">Emma, </w:t>
      </w:r>
      <w:proofErr w:type="spellStart"/>
      <w:r w:rsidRPr="00EF2897">
        <w:rPr>
          <w:sz w:val="24"/>
          <w:szCs w:val="24"/>
        </w:rPr>
        <w:t>Kacey</w:t>
      </w:r>
      <w:proofErr w:type="spellEnd"/>
      <w:r w:rsidRPr="00EF2897">
        <w:rPr>
          <w:sz w:val="24"/>
          <w:szCs w:val="24"/>
        </w:rPr>
        <w:t xml:space="preserve">, </w:t>
      </w:r>
      <w:proofErr w:type="spellStart"/>
      <w:r w:rsidRPr="00EF2897">
        <w:rPr>
          <w:sz w:val="24"/>
          <w:szCs w:val="24"/>
        </w:rPr>
        <w:t>Mariam</w:t>
      </w:r>
      <w:proofErr w:type="spellEnd"/>
      <w:r w:rsidRPr="00EF2897">
        <w:rPr>
          <w:sz w:val="24"/>
          <w:szCs w:val="24"/>
        </w:rPr>
        <w:t xml:space="preserve">, Reyna, </w:t>
      </w:r>
      <w:proofErr w:type="spellStart"/>
      <w:r w:rsidRPr="00EF2897">
        <w:rPr>
          <w:sz w:val="24"/>
          <w:szCs w:val="24"/>
        </w:rPr>
        <w:t>Remi</w:t>
      </w:r>
      <w:proofErr w:type="spellEnd"/>
    </w:p>
    <w:p w:rsidR="00EF2897" w:rsidRDefault="00EF2897" w:rsidP="00EF2897">
      <w:pPr>
        <w:pStyle w:val="NoSpacing"/>
        <w:rPr>
          <w:sz w:val="24"/>
          <w:szCs w:val="24"/>
        </w:rPr>
      </w:pPr>
      <w:r w:rsidRPr="00EF2897">
        <w:rPr>
          <w:sz w:val="24"/>
          <w:szCs w:val="24"/>
        </w:rPr>
        <w:t>5:30 - 6:45</w:t>
      </w:r>
      <w:r w:rsidRPr="00EF2897">
        <w:rPr>
          <w:sz w:val="24"/>
          <w:szCs w:val="24"/>
        </w:rPr>
        <w:tab/>
        <w:t>Helena, Tuula, Hazel, Diya</w:t>
      </w:r>
    </w:p>
    <w:p w:rsidR="00EF2897" w:rsidRDefault="00EF2897" w:rsidP="00EF2897">
      <w:pPr>
        <w:pStyle w:val="NoSpacing"/>
        <w:rPr>
          <w:sz w:val="24"/>
          <w:szCs w:val="24"/>
        </w:rPr>
      </w:pPr>
    </w:p>
    <w:p w:rsidR="00EF2897" w:rsidRDefault="00EF2897" w:rsidP="00EF28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EF2897" w:rsidRDefault="00EF2897" w:rsidP="00EF2897">
      <w:pPr>
        <w:pStyle w:val="NoSpacing"/>
        <w:rPr>
          <w:sz w:val="24"/>
          <w:szCs w:val="24"/>
        </w:rPr>
      </w:pPr>
    </w:p>
    <w:p w:rsidR="00EF2897" w:rsidRDefault="00EF2897" w:rsidP="00EF2897">
      <w:pPr>
        <w:pStyle w:val="NoSpacing"/>
        <w:rPr>
          <w:sz w:val="24"/>
          <w:szCs w:val="24"/>
        </w:rPr>
      </w:pPr>
    </w:p>
    <w:p w:rsidR="00EF2897" w:rsidRDefault="00EF2897" w:rsidP="00EF2897">
      <w:pPr>
        <w:pStyle w:val="NoSpacing"/>
        <w:rPr>
          <w:sz w:val="24"/>
          <w:szCs w:val="24"/>
        </w:rPr>
      </w:pPr>
    </w:p>
    <w:p w:rsidR="00EF2897" w:rsidRDefault="00EF2897" w:rsidP="00EF2897">
      <w:pPr>
        <w:pStyle w:val="NoSpacing"/>
        <w:rPr>
          <w:sz w:val="24"/>
          <w:szCs w:val="24"/>
        </w:rPr>
      </w:pPr>
    </w:p>
    <w:p w:rsidR="00EF2897" w:rsidRDefault="00EF2897" w:rsidP="00EF2897">
      <w:pPr>
        <w:pStyle w:val="NoSpacing"/>
        <w:rPr>
          <w:sz w:val="24"/>
          <w:szCs w:val="24"/>
        </w:rPr>
      </w:pPr>
    </w:p>
    <w:p w:rsidR="00C97F11" w:rsidRDefault="00EF2897" w:rsidP="00EF28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are introducing a new system in the studio this year.  Each student will receive a mark out of 10 each lesson.  Marks will be determined through a point system that will be discussed at the group classes.  </w:t>
      </w:r>
      <w:r w:rsidR="007C0264">
        <w:rPr>
          <w:sz w:val="24"/>
          <w:szCs w:val="24"/>
        </w:rPr>
        <w:t>They will receive a handout for their binders/</w:t>
      </w:r>
      <w:proofErr w:type="spellStart"/>
      <w:r w:rsidR="007C0264">
        <w:rPr>
          <w:sz w:val="24"/>
          <w:szCs w:val="24"/>
        </w:rPr>
        <w:t>duotangs</w:t>
      </w:r>
      <w:proofErr w:type="spellEnd"/>
      <w:r w:rsidR="007C026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Students will have the opportunity to earn bonus marks as well.  We will be promoting much memorizing this year and as always, rhythm….counting and fingering will be focused on. </w:t>
      </w:r>
      <w:r w:rsidR="00B448F7">
        <w:rPr>
          <w:sz w:val="24"/>
          <w:szCs w:val="24"/>
        </w:rPr>
        <w:t xml:space="preserve"> For returning students and students that have a few years of lessons under their belts, we will expect accountability</w:t>
      </w:r>
      <w:r>
        <w:rPr>
          <w:sz w:val="24"/>
          <w:szCs w:val="24"/>
        </w:rPr>
        <w:t xml:space="preserve"> </w:t>
      </w:r>
      <w:r w:rsidR="00B448F7">
        <w:rPr>
          <w:sz w:val="24"/>
          <w:szCs w:val="24"/>
        </w:rPr>
        <w:t>and ownership of proper preparation</w:t>
      </w:r>
      <w:r w:rsidR="00C97F11">
        <w:rPr>
          <w:sz w:val="24"/>
          <w:szCs w:val="24"/>
        </w:rPr>
        <w:t>.  Younger students thrive with adult supervision during practice.</w:t>
      </w:r>
    </w:p>
    <w:p w:rsidR="00C97F11" w:rsidRDefault="00C97F11" w:rsidP="00EF2897">
      <w:pPr>
        <w:pStyle w:val="NoSpacing"/>
        <w:rPr>
          <w:sz w:val="24"/>
          <w:szCs w:val="24"/>
        </w:rPr>
      </w:pPr>
    </w:p>
    <w:p w:rsidR="00B448F7" w:rsidRDefault="00B448F7" w:rsidP="00EF289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note the practice expectations in the studio.  For some students we have make adjustments in individual cases but unless that has been communicated in writing to us </w:t>
      </w:r>
      <w:r w:rsidR="00623BE5">
        <w:rPr>
          <w:sz w:val="24"/>
          <w:szCs w:val="24"/>
        </w:rPr>
        <w:t xml:space="preserve">we will be looking for proper preparation.  </w:t>
      </w:r>
      <w:r w:rsidR="00C97F11">
        <w:rPr>
          <w:sz w:val="24"/>
          <w:szCs w:val="24"/>
        </w:rPr>
        <w:t>As in any sport, guided and informed practice creates success.</w:t>
      </w:r>
      <w:r w:rsidR="007C0264">
        <w:rPr>
          <w:sz w:val="24"/>
          <w:szCs w:val="24"/>
        </w:rPr>
        <w:t xml:space="preserve">  It is most advisable for students to break up their practice time into 15 - 20 minute sections for them to get proper value out of the time invested.</w:t>
      </w:r>
    </w:p>
    <w:p w:rsidR="00B448F7" w:rsidRDefault="00B448F7" w:rsidP="00EF289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150"/>
        <w:gridCol w:w="5400"/>
      </w:tblGrid>
      <w:tr w:rsidR="00B448F7" w:rsidRPr="006A0E62" w:rsidTr="00B72975">
        <w:tc>
          <w:tcPr>
            <w:tcW w:w="3150" w:type="dxa"/>
          </w:tcPr>
          <w:p w:rsidR="00B448F7" w:rsidRPr="006A0E62" w:rsidRDefault="00B448F7" w:rsidP="00B72975">
            <w:pPr>
              <w:jc w:val="center"/>
              <w:rPr>
                <w:sz w:val="24"/>
                <w:szCs w:val="24"/>
                <w:highlight w:val="yellow"/>
                <w:lang w:val="en-CA"/>
              </w:rPr>
            </w:pPr>
            <w:r w:rsidRPr="006A0E62">
              <w:rPr>
                <w:sz w:val="24"/>
                <w:szCs w:val="24"/>
                <w:highlight w:val="yellow"/>
                <w:lang w:val="en-CA"/>
              </w:rPr>
              <w:t>LEVEL OF STUDENT</w:t>
            </w:r>
          </w:p>
        </w:tc>
        <w:tc>
          <w:tcPr>
            <w:tcW w:w="5400" w:type="dxa"/>
          </w:tcPr>
          <w:p w:rsidR="00B448F7" w:rsidRPr="006A0E62" w:rsidRDefault="00B448F7" w:rsidP="00B72975">
            <w:pPr>
              <w:jc w:val="center"/>
              <w:rPr>
                <w:sz w:val="24"/>
                <w:szCs w:val="24"/>
                <w:highlight w:val="yellow"/>
                <w:lang w:val="en-CA"/>
              </w:rPr>
            </w:pPr>
            <w:r w:rsidRPr="006A0E62">
              <w:rPr>
                <w:sz w:val="24"/>
                <w:szCs w:val="24"/>
                <w:highlight w:val="yellow"/>
                <w:lang w:val="en-CA"/>
              </w:rPr>
              <w:t>DAILY PRACTICE GOAL (to be achieved 5 days per week)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Beginner:  1</w:t>
            </w:r>
            <w:r w:rsidRPr="00B71ECF">
              <w:rPr>
                <w:sz w:val="24"/>
                <w:szCs w:val="24"/>
                <w:vertAlign w:val="superscript"/>
                <w:lang w:val="en-CA"/>
              </w:rPr>
              <w:t>st</w:t>
            </w:r>
            <w:r w:rsidRPr="00B71ECF">
              <w:rPr>
                <w:sz w:val="24"/>
                <w:szCs w:val="24"/>
                <w:lang w:val="en-CA"/>
              </w:rPr>
              <w:t xml:space="preserve"> 2 years of study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Practice each item assigned 4x a day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Prep A/B (Alfred level 2A)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Practice each item assigned 5X a day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  </w:t>
            </w:r>
            <w:r w:rsidRPr="00B71ECF">
              <w:rPr>
                <w:sz w:val="24"/>
                <w:szCs w:val="24"/>
                <w:lang w:val="en-CA"/>
              </w:rPr>
              <w:t>RCM 1    (Alfred level 2B)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30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2    (Alfred level 3)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35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3    (Alfred level 4)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40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4    (Alfred level 5)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45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5    (Alfred level 6)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50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6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55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7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60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8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75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9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90 minutes</w:t>
            </w:r>
          </w:p>
        </w:tc>
      </w:tr>
      <w:tr w:rsidR="00B448F7" w:rsidRPr="00B71ECF" w:rsidTr="00B72975">
        <w:tc>
          <w:tcPr>
            <w:tcW w:w="315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RCM 10</w:t>
            </w:r>
          </w:p>
        </w:tc>
        <w:tc>
          <w:tcPr>
            <w:tcW w:w="5400" w:type="dxa"/>
          </w:tcPr>
          <w:p w:rsidR="00B448F7" w:rsidRPr="00B71ECF" w:rsidRDefault="00B448F7" w:rsidP="00B72975">
            <w:pPr>
              <w:jc w:val="center"/>
              <w:rPr>
                <w:sz w:val="24"/>
                <w:szCs w:val="24"/>
                <w:lang w:val="en-CA"/>
              </w:rPr>
            </w:pPr>
            <w:r w:rsidRPr="00B71ECF">
              <w:rPr>
                <w:sz w:val="24"/>
                <w:szCs w:val="24"/>
                <w:lang w:val="en-CA"/>
              </w:rPr>
              <w:t>2 hours</w:t>
            </w:r>
          </w:p>
        </w:tc>
      </w:tr>
      <w:tr w:rsidR="007C0264" w:rsidRPr="00B71ECF" w:rsidTr="00B72975">
        <w:tc>
          <w:tcPr>
            <w:tcW w:w="3150" w:type="dxa"/>
          </w:tcPr>
          <w:p w:rsidR="007C0264" w:rsidRPr="00B71ECF" w:rsidRDefault="007C0264" w:rsidP="00B72975">
            <w:pPr>
              <w:jc w:val="center"/>
              <w:rPr>
                <w:sz w:val="24"/>
                <w:szCs w:val="24"/>
                <w:lang w:val="en-CA"/>
              </w:rPr>
            </w:pPr>
          </w:p>
        </w:tc>
        <w:tc>
          <w:tcPr>
            <w:tcW w:w="5400" w:type="dxa"/>
          </w:tcPr>
          <w:p w:rsidR="007C0264" w:rsidRPr="00B71ECF" w:rsidRDefault="007C0264" w:rsidP="00B72975">
            <w:pPr>
              <w:jc w:val="center"/>
              <w:rPr>
                <w:sz w:val="24"/>
                <w:szCs w:val="24"/>
                <w:lang w:val="en-CA"/>
              </w:rPr>
            </w:pPr>
          </w:p>
        </w:tc>
      </w:tr>
    </w:tbl>
    <w:p w:rsidR="00B448F7" w:rsidRPr="00EF2897" w:rsidRDefault="00B448F7" w:rsidP="00EF2897">
      <w:pPr>
        <w:pStyle w:val="NoSpacing"/>
        <w:rPr>
          <w:sz w:val="24"/>
          <w:szCs w:val="24"/>
        </w:rPr>
      </w:pPr>
    </w:p>
    <w:p w:rsidR="005C4080" w:rsidRDefault="005C4080" w:rsidP="005C4080">
      <w:pPr>
        <w:pStyle w:val="NoSpacing"/>
        <w:rPr>
          <w:sz w:val="28"/>
          <w:szCs w:val="28"/>
        </w:rPr>
      </w:pPr>
    </w:p>
    <w:p w:rsidR="005C4080" w:rsidRDefault="005C4080" w:rsidP="005C4080">
      <w:pPr>
        <w:pStyle w:val="NoSpacing"/>
        <w:rPr>
          <w:sz w:val="28"/>
          <w:szCs w:val="28"/>
        </w:rPr>
      </w:pPr>
    </w:p>
    <w:p w:rsidR="005C4080" w:rsidRPr="0027276B" w:rsidRDefault="005C4080" w:rsidP="0027276B">
      <w:pPr>
        <w:pStyle w:val="NoSpacing"/>
        <w:jc w:val="center"/>
        <w:rPr>
          <w:rFonts w:ascii="Script MT Bold" w:hAnsi="Script MT Bold"/>
          <w:b/>
          <w:sz w:val="36"/>
          <w:szCs w:val="36"/>
        </w:rPr>
      </w:pPr>
      <w:r w:rsidRPr="0027276B">
        <w:rPr>
          <w:rFonts w:ascii="Script MT Bold" w:hAnsi="Script MT Bold"/>
          <w:b/>
          <w:sz w:val="36"/>
          <w:szCs w:val="36"/>
        </w:rPr>
        <w:t>“Children can learn music as naturally as they absorb the nuances of their native tongues!”</w:t>
      </w:r>
    </w:p>
    <w:p w:rsidR="005C1EF5" w:rsidRPr="005C1EF5" w:rsidRDefault="005C1EF5" w:rsidP="005C1EF5">
      <w:pPr>
        <w:pStyle w:val="NoSpacing"/>
        <w:rPr>
          <w:sz w:val="28"/>
          <w:szCs w:val="28"/>
        </w:rPr>
      </w:pPr>
    </w:p>
    <w:p w:rsidR="005778BC" w:rsidRPr="000F65EA" w:rsidRDefault="005778BC" w:rsidP="00D22FA6">
      <w:pPr>
        <w:rPr>
          <w:rFonts w:eastAsia="Times New Roman"/>
          <w:color w:val="984806" w:themeColor="accent6" w:themeShade="80"/>
          <w:sz w:val="28"/>
          <w:szCs w:val="28"/>
        </w:rPr>
      </w:pPr>
    </w:p>
    <w:sectPr w:rsidR="005778BC" w:rsidRPr="000F65E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an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2025-09-07T01:11:00Z</dcterms:created>
  <dcterms:modified xsi:type="dcterms:W3CDTF">2025-09-07T01:11:00Z</dcterms:modified>
</cp:coreProperties>
</file>